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1"/>
          <w:szCs w:val="21"/>
        </w:rPr>
      </w:pPr>
      <w:r w:rsidDel="00000000" w:rsidR="00000000" w:rsidRPr="00000000">
        <w:rPr>
          <w:sz w:val="21"/>
          <w:szCs w:val="21"/>
          <w:rtl w:val="0"/>
        </w:rPr>
        <w:t xml:space="preserve">Dear Friend,,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sz w:val="21"/>
          <w:szCs w:val="21"/>
          <w:rtl w:val="0"/>
        </w:rPr>
        <w:t xml:space="preserve">On Saturday, March 1, 2025, St. Barnabas School will proudly host its 6th Annual Ignite Gala, themed Masquerade Soirée: Unmasking the Future of St. Barnabas, at the Hilton Garden Inn in Twinsburg. This enchanting evening will bring together hundreds of guests for a sit-down dinner, cocktails, raffles, and the chance to bid on an exciting selection of live and silent auction items. Ignite is our school’s largest annual event, dedicated to supporting the mission, vision, and initiatives of St. Barnabas School.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sz w:val="21"/>
          <w:szCs w:val="21"/>
          <w:rtl w:val="0"/>
        </w:rPr>
        <w:t xml:space="preserve">This year’s Gala proceeds will go toward the St. Barnabas: Our Faith, Our Family, Our Future Capital Campaign, with a specific focus on crucial safety and technology upgrades in the church. As a Catholic school, our students use the church regularly not only for weekly Mass, but also for holiday performances, graduations, meetings, choir practice, sacramental events and a variety of other experiences that are educational, social and faith-based in nature. Our children's safety is our top priority, and the proceeds from this year’s gala will be dedicated to enhancing the safety and security systems in this vital building on our school campus. Planned improvements include upgraded security cameras, advanced doors with enhanced locking mechanisms, and other critical measures. Additionally, funds will support much-needed technology upgrades, such as a new sound system, lighting, and new screens ensuring our space is both secure and functional for all who use it.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7">
      <w:pPr>
        <w:rPr>
          <w:sz w:val="21"/>
          <w:szCs w:val="21"/>
        </w:rPr>
      </w:pPr>
      <w:r w:rsidDel="00000000" w:rsidR="00000000" w:rsidRPr="00000000">
        <w:rPr>
          <w:sz w:val="21"/>
          <w:szCs w:val="21"/>
          <w:rtl w:val="0"/>
        </w:rPr>
        <w:t xml:space="preserve">Support from community members like you is so important to the success of this event. We welcome and are grateful for any variety of items; from </w:t>
      </w:r>
      <w:r w:rsidDel="00000000" w:rsidR="00000000" w:rsidRPr="00000000">
        <w:rPr>
          <w:sz w:val="21"/>
          <w:szCs w:val="21"/>
          <w:rtl w:val="0"/>
        </w:rPr>
        <w:t xml:space="preserve">gift certificates to vacation getaways; no donation is too big or too small!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9">
      <w:pPr>
        <w:rPr>
          <w:sz w:val="21"/>
          <w:szCs w:val="21"/>
        </w:rPr>
      </w:pPr>
      <w:r w:rsidDel="00000000" w:rsidR="00000000" w:rsidRPr="00000000">
        <w:rPr>
          <w:sz w:val="21"/>
          <w:szCs w:val="21"/>
          <w:rtl w:val="0"/>
        </w:rPr>
        <w:t xml:space="preserve">By donating, your business will receive recognition in our Ignite auction catalog, offering great visibility among our guests. You can easily complete the </w:t>
      </w:r>
      <w:hyperlink r:id="rId6">
        <w:r w:rsidDel="00000000" w:rsidR="00000000" w:rsidRPr="00000000">
          <w:rPr>
            <w:color w:val="1155cc"/>
            <w:sz w:val="21"/>
            <w:szCs w:val="21"/>
            <w:u w:val="single"/>
            <w:rtl w:val="0"/>
          </w:rPr>
          <w:t xml:space="preserve">Ignite Gift Donation Form</w:t>
        </w:r>
      </w:hyperlink>
      <w:r w:rsidDel="00000000" w:rsidR="00000000" w:rsidRPr="00000000">
        <w:rPr>
          <w:sz w:val="21"/>
          <w:szCs w:val="21"/>
          <w:rtl w:val="0"/>
        </w:rPr>
        <w:t xml:space="preserve"> online, scan the QR code below, or visit our website at </w:t>
      </w:r>
      <w:hyperlink r:id="rId7">
        <w:r w:rsidDel="00000000" w:rsidR="00000000" w:rsidRPr="00000000">
          <w:rPr>
            <w:color w:val="1155cc"/>
            <w:sz w:val="21"/>
            <w:szCs w:val="21"/>
            <w:u w:val="single"/>
            <w:rtl w:val="0"/>
          </w:rPr>
          <w:t xml:space="preserve">www.sbcatholicschool.com/giving/ignite-gala.cfm</w:t>
        </w:r>
      </w:hyperlink>
      <w:r w:rsidDel="00000000" w:rsidR="00000000" w:rsidRPr="00000000">
        <w:rPr>
          <w:sz w:val="21"/>
          <w:szCs w:val="21"/>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sz w:val="21"/>
          <w:szCs w:val="21"/>
          <w:rtl w:val="0"/>
        </w:rPr>
        <w:t xml:space="preserve">If you have any questions, please don’t hesitate to contact Heather Oravec at </w:t>
      </w:r>
      <w:hyperlink r:id="rId8">
        <w:r w:rsidDel="00000000" w:rsidR="00000000" w:rsidRPr="00000000">
          <w:rPr>
            <w:color w:val="1155cc"/>
            <w:sz w:val="21"/>
            <w:szCs w:val="21"/>
            <w:u w:val="single"/>
            <w:rtl w:val="0"/>
          </w:rPr>
          <w:t xml:space="preserve">heather.oravec@gmail.com</w:t>
        </w:r>
      </w:hyperlink>
      <w:r w:rsidDel="00000000" w:rsidR="00000000" w:rsidRPr="00000000">
        <w:rPr>
          <w:sz w:val="21"/>
          <w:szCs w:val="21"/>
          <w:rtl w:val="0"/>
        </w:rPr>
        <w:t xml:space="preserve"> or </w:t>
      </w:r>
      <w:hyperlink r:id="rId9">
        <w:r w:rsidDel="00000000" w:rsidR="00000000" w:rsidRPr="00000000">
          <w:rPr>
            <w:color w:val="1155cc"/>
            <w:sz w:val="21"/>
            <w:szCs w:val="21"/>
            <w:u w:val="single"/>
            <w:rtl w:val="0"/>
          </w:rPr>
          <w:t xml:space="preserve">ignite@barnabasohio.org</w:t>
        </w:r>
      </w:hyperlink>
      <w:r w:rsidDel="00000000" w:rsidR="00000000" w:rsidRPr="00000000">
        <w:rPr>
          <w:sz w:val="21"/>
          <w:szCs w:val="21"/>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sz w:val="21"/>
          <w:szCs w:val="21"/>
          <w:rtl w:val="0"/>
        </w:rPr>
        <w:t xml:space="preserve">Thank you once again for your continued generosity and support!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0" w:right="132" w:firstLine="0"/>
        <w:jc w:val="left"/>
        <w:rPr>
          <w:sz w:val="21"/>
          <w:szCs w:val="21"/>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sz w:val="21"/>
          <w:szCs w:val="21"/>
          <w:rtl w:val="0"/>
        </w:rPr>
        <w:t xml:space="preserve">Sincerely, </w:t>
      </w:r>
    </w:p>
    <w:p w:rsidR="00000000" w:rsidDel="00000000" w:rsidP="00000000" w:rsidRDefault="00000000" w:rsidRPr="00000000" w14:paraId="00000010">
      <w:pPr>
        <w:rPr>
          <w:sz w:val="21"/>
          <w:szCs w:val="21"/>
        </w:rPr>
      </w:pPr>
      <w:r w:rsidDel="00000000" w:rsidR="00000000" w:rsidRPr="00000000">
        <w:rPr>
          <w:rtl w:val="0"/>
        </w:rPr>
      </w:r>
    </w:p>
    <w:p w:rsidR="00000000" w:rsidDel="00000000" w:rsidP="00000000" w:rsidRDefault="00000000" w:rsidRPr="00000000" w14:paraId="00000011">
      <w:pPr>
        <w:rPr>
          <w:color w:val="231f20"/>
          <w:sz w:val="21"/>
          <w:szCs w:val="21"/>
        </w:rPr>
      </w:pPr>
      <w:r w:rsidDel="00000000" w:rsidR="00000000" w:rsidRPr="00000000">
        <w:rPr>
          <w:sz w:val="21"/>
          <w:szCs w:val="21"/>
          <w:rtl w:val="0"/>
        </w:rPr>
        <w:t xml:space="preserve">The Ignite Gala Committee</w:t>
      </w:r>
      <w:r w:rsidDel="00000000" w:rsidR="00000000" w:rsidRPr="00000000">
        <w:rPr>
          <w:rtl w:val="0"/>
        </w:rPr>
      </w:r>
    </w:p>
    <w:sectPr>
      <w:headerReference r:id="rId10" w:type="default"/>
      <w:footerReference r:id="rId11" w:type="default"/>
      <w:pgSz w:h="16840" w:w="11910" w:orient="portrait"/>
      <w:pgMar w:bottom="2880" w:top="3600" w:left="1022.4" w:right="1036.8"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left" w:leader="none" w:pos="3628"/>
      </w:tabs>
      <w:spacing w:after="0" w:before="0" w:line="240" w:lineRule="auto"/>
      <w:ind w:left="90" w:firstLine="0"/>
      <w:rPr>
        <w:sz w:val="34"/>
        <w:szCs w:val="34"/>
        <w:vertAlign w:val="superscript"/>
      </w:rPr>
    </w:pPr>
    <w:hyperlink r:id="rId1">
      <w:r w:rsidDel="00000000" w:rsidR="00000000" w:rsidRPr="00000000">
        <w:rPr>
          <w:color w:val="1155cc"/>
          <w:sz w:val="14"/>
          <w:szCs w:val="14"/>
          <w:u w:val="single"/>
        </w:rPr>
        <w:drawing>
          <wp:inline distB="0" distT="0" distL="0" distR="0">
            <wp:extent cx="211043" cy="209946"/>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11043" cy="209946"/>
                    </a:xfrm>
                    <a:prstGeom prst="rect"/>
                    <a:ln/>
                  </pic:spPr>
                </pic:pic>
              </a:graphicData>
            </a:graphic>
          </wp:inline>
        </w:drawing>
      </w:r>
    </w:hyperlink>
    <w:r w:rsidDel="00000000" w:rsidR="00000000" w:rsidRPr="00000000">
      <w:rPr>
        <w:color w:val="231f20"/>
        <w:sz w:val="14"/>
        <w:szCs w:val="14"/>
        <w:rtl w:val="0"/>
      </w:rPr>
      <w:t xml:space="preserve">   </w:t>
    </w:r>
    <w:r w:rsidDel="00000000" w:rsidR="00000000" w:rsidRPr="00000000">
      <w:rPr>
        <w:color w:val="231f20"/>
        <w:sz w:val="26"/>
        <w:szCs w:val="26"/>
        <w:vertAlign w:val="superscript"/>
        <w:rtl w:val="0"/>
      </w:rPr>
      <w:t xml:space="preserve">@stbarnabascatholicschool</w:t>
    </w:r>
    <w:r w:rsidDel="00000000" w:rsidR="00000000" w:rsidRPr="00000000">
      <w:rPr>
        <w:color w:val="231f20"/>
        <w:sz w:val="14"/>
        <w:szCs w:val="14"/>
        <w:rtl w:val="0"/>
      </w:rPr>
      <w:t xml:space="preserve">                  </w:t>
    </w:r>
    <w:hyperlink r:id="rId3">
      <w:r w:rsidDel="00000000" w:rsidR="00000000" w:rsidRPr="00000000">
        <w:rPr>
          <w:color w:val="1155cc"/>
          <w:sz w:val="14"/>
          <w:szCs w:val="14"/>
          <w:u w:val="single"/>
        </w:rPr>
        <w:drawing>
          <wp:inline distB="0" distT="0" distL="0" distR="0">
            <wp:extent cx="211043" cy="211043"/>
            <wp:effectExtent b="0" l="0" r="0" t="0"/>
            <wp:docPr id="4"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211043" cy="211043"/>
                    </a:xfrm>
                    <a:prstGeom prst="rect"/>
                    <a:ln/>
                  </pic:spPr>
                </pic:pic>
              </a:graphicData>
            </a:graphic>
          </wp:inline>
        </w:drawing>
      </w:r>
    </w:hyperlink>
    <w:r w:rsidDel="00000000" w:rsidR="00000000" w:rsidRPr="00000000">
      <w:rPr>
        <w:color w:val="231f20"/>
        <w:sz w:val="14"/>
        <w:szCs w:val="14"/>
        <w:rtl w:val="0"/>
      </w:rPr>
      <w:t xml:space="preserve">    </w:t>
    </w:r>
    <w:r w:rsidDel="00000000" w:rsidR="00000000" w:rsidRPr="00000000">
      <w:rPr>
        <w:color w:val="231f20"/>
        <w:sz w:val="26"/>
        <w:szCs w:val="26"/>
        <w:vertAlign w:val="superscript"/>
        <w:rtl w:val="0"/>
      </w:rPr>
      <w:t xml:space="preserve">@st.barnabasschool</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-950789</wp:posOffset>
          </wp:positionV>
          <wp:extent cx="650939" cy="650939"/>
          <wp:effectExtent b="0" l="0" r="0" t="0"/>
          <wp:wrapNone/>
          <wp:docPr id="5"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650939" cy="6509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100" w:lineRule="auto"/>
      <w:ind w:left="7920" w:firstLine="0"/>
      <w:rPr>
        <w:sz w:val="14"/>
        <w:szCs w:val="14"/>
      </w:rPr>
    </w:pPr>
    <w:r w:rsidDel="00000000" w:rsidR="00000000" w:rsidRPr="00000000">
      <w:rPr>
        <w:color w:val="231f20"/>
        <w:sz w:val="14"/>
        <w:szCs w:val="14"/>
      </w:rPr>
      <w:drawing>
        <wp:anchor allowOverlap="1" behindDoc="0" distB="0" distT="0" distL="0" distR="0" hidden="0" layoutInCell="1" locked="0" relativeHeight="0" simplePos="0">
          <wp:simplePos x="0" y="0"/>
          <wp:positionH relativeFrom="page">
            <wp:posOffset>647700</wp:posOffset>
          </wp:positionH>
          <wp:positionV relativeFrom="page">
            <wp:posOffset>407670</wp:posOffset>
          </wp:positionV>
          <wp:extent cx="1263713" cy="1263650"/>
          <wp:effectExtent b="0" l="0" r="0" t="0"/>
          <wp:wrapNone/>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263713" cy="1263650"/>
                  </a:xfrm>
                  <a:prstGeom prst="rect"/>
                  <a:ln/>
                </pic:spPr>
              </pic:pic>
            </a:graphicData>
          </a:graphic>
        </wp:anchor>
      </w:drawing>
    </w:r>
    <w:r w:rsidDel="00000000" w:rsidR="00000000" w:rsidRPr="00000000">
      <w:rPr>
        <w:color w:val="231f20"/>
        <w:sz w:val="14"/>
        <w:szCs w:val="14"/>
        <w:rtl w:val="0"/>
      </w:rPr>
      <w:t xml:space="preserve">9200 Olde 8 Road</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4914900</wp:posOffset>
              </wp:positionH>
              <wp:positionV relativeFrom="paragraph">
                <wp:posOffset>76200</wp:posOffset>
              </wp:positionV>
              <wp:extent cx="12700" cy="469265"/>
              <wp:effectExtent b="0" l="0" r="0" t="0"/>
              <wp:wrapNone/>
              <wp:docPr id="1" name=""/>
              <a:graphic>
                <a:graphicData uri="http://schemas.microsoft.com/office/word/2010/wordprocessingShape">
                  <wps:wsp>
                    <wps:cNvSpPr/>
                    <wps:cNvPr id="2" name="Shape 2"/>
                    <wps:spPr>
                      <a:xfrm>
                        <a:off x="5345365" y="3545368"/>
                        <a:ext cx="1270" cy="469265"/>
                      </a:xfrm>
                      <a:custGeom>
                        <a:rect b="b" l="l" r="r" t="t"/>
                        <a:pathLst>
                          <a:path extrusionOk="0" h="469265" w="120000">
                            <a:moveTo>
                              <a:pt x="0" y="0"/>
                            </a:moveTo>
                            <a:lnTo>
                              <a:pt x="0" y="469188"/>
                            </a:lnTo>
                          </a:path>
                        </a:pathLst>
                      </a:custGeom>
                      <a:noFill/>
                      <a:ln cap="flat" cmpd="sng" w="12700">
                        <a:solidFill>
                          <a:srgbClr val="EBC42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4914900</wp:posOffset>
              </wp:positionH>
              <wp:positionV relativeFrom="paragraph">
                <wp:posOffset>76200</wp:posOffset>
              </wp:positionV>
              <wp:extent cx="12700" cy="469265"/>
              <wp:effectExtent b="0" l="0" r="0" t="0"/>
              <wp:wrapNone/>
              <wp:docPr id="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2700" cy="469265"/>
                      </a:xfrm>
                      <a:prstGeom prst="rect"/>
                      <a:ln/>
                    </pic:spPr>
                  </pic:pic>
                </a:graphicData>
              </a:graphic>
            </wp:anchor>
          </w:drawing>
        </mc:Fallback>
      </mc:AlternateContent>
    </w:r>
  </w:p>
  <w:p w:rsidR="00000000" w:rsidDel="00000000" w:rsidP="00000000" w:rsidRDefault="00000000" w:rsidRPr="00000000" w14:paraId="00000013">
    <w:pPr>
      <w:spacing w:before="18" w:lineRule="auto"/>
      <w:ind w:left="7920" w:firstLine="0"/>
      <w:rPr>
        <w:sz w:val="14"/>
        <w:szCs w:val="14"/>
      </w:rPr>
    </w:pPr>
    <w:r w:rsidDel="00000000" w:rsidR="00000000" w:rsidRPr="00000000">
      <w:rPr>
        <w:color w:val="231f20"/>
        <w:sz w:val="14"/>
        <w:szCs w:val="14"/>
        <w:rtl w:val="0"/>
      </w:rPr>
      <w:t xml:space="preserve">Northfield, OH 44067</w:t>
    </w:r>
    <w:r w:rsidDel="00000000" w:rsidR="00000000" w:rsidRPr="00000000">
      <w:rPr>
        <w:rtl w:val="0"/>
      </w:rPr>
    </w:r>
  </w:p>
  <w:p w:rsidR="00000000" w:rsidDel="00000000" w:rsidP="00000000" w:rsidRDefault="00000000" w:rsidRPr="00000000" w14:paraId="00000014">
    <w:pPr>
      <w:spacing w:before="17" w:lineRule="auto"/>
      <w:ind w:left="7920" w:firstLine="0"/>
      <w:rPr>
        <w:color w:val="231f20"/>
        <w:sz w:val="14"/>
        <w:szCs w:val="14"/>
      </w:rPr>
    </w:pPr>
    <w:r w:rsidDel="00000000" w:rsidR="00000000" w:rsidRPr="00000000">
      <w:rPr>
        <w:color w:val="231f20"/>
        <w:sz w:val="14"/>
        <w:szCs w:val="14"/>
        <w:rtl w:val="0"/>
      </w:rPr>
      <w:t xml:space="preserve">330-467-7921</w:t>
    </w:r>
  </w:p>
  <w:p w:rsidR="00000000" w:rsidDel="00000000" w:rsidP="00000000" w:rsidRDefault="00000000" w:rsidRPr="00000000" w14:paraId="00000015">
    <w:pPr>
      <w:spacing w:before="18" w:lineRule="auto"/>
      <w:ind w:left="7920" w:firstLine="0"/>
      <w:rPr/>
    </w:pPr>
    <w:r w:rsidDel="00000000" w:rsidR="00000000" w:rsidRPr="00000000">
      <w:rPr>
        <w:color w:val="231f20"/>
        <w:sz w:val="14"/>
        <w:szCs w:val="14"/>
      </w:rPr>
      <w:pict>
        <v:shape id="WordPictureWatermark1" style="position:absolute;width:181.44pt;height:224.37618320610684pt;rotation:0;z-index:-503316481;mso-position-horizontal-relative:margin;mso-position-horizontal:absolute;margin-left:387.74999999999994pt;mso-position-vertical-relative:margin;mso-position-vertical:absolute;margin-top:500.78999999999985pt;" alt="" type="#_x0000_t75">
          <v:imagedata cropbottom="0f" cropleft="0f" cropright="0f" croptop="0f" r:id="rId3" o:title="image7.png"/>
        </v:shape>
      </w:pict>
    </w:r>
    <w:r w:rsidDel="00000000" w:rsidR="00000000" w:rsidRPr="00000000">
      <w:rPr>
        <w:color w:val="231f20"/>
        <w:sz w:val="14"/>
        <w:szCs w:val="14"/>
        <w:rtl w:val="0"/>
      </w:rPr>
      <w:t xml:space="preserve">sbcatholicschool.com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M Sans" w:cs="DM Sans" w:eastAsia="DM Sans" w:hAnsi="DM Sans"/>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gnite@barnabasohio.org" TargetMode="External"/><Relationship Id="rId5" Type="http://schemas.openxmlformats.org/officeDocument/2006/relationships/styles" Target="styles.xml"/><Relationship Id="rId6" Type="http://schemas.openxmlformats.org/officeDocument/2006/relationships/hyperlink" Target="https://stbarnabas.schoolauction.net/ignite2025/donate_items/new" TargetMode="External"/><Relationship Id="rId7" Type="http://schemas.openxmlformats.org/officeDocument/2006/relationships/hyperlink" Target="http://www.sbcatholicschool.com/giving/ignite-gala.cfm" TargetMode="External"/><Relationship Id="rId8" Type="http://schemas.openxmlformats.org/officeDocument/2006/relationships/hyperlink" Target="mailto:heather.orave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stbarnabascatholicschool/" TargetMode="External"/><Relationship Id="rId2" Type="http://schemas.openxmlformats.org/officeDocument/2006/relationships/image" Target="media/image3.png"/><Relationship Id="rId3" Type="http://schemas.openxmlformats.org/officeDocument/2006/relationships/hyperlink" Target="https://www.instagram.com/st.barnabasschool/?hl=en" TargetMode="External"/><Relationship Id="rId4" Type="http://schemas.openxmlformats.org/officeDocument/2006/relationships/image" Target="media/image4.png"/><Relationship Id="rId5"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2024-08-05T00:00:00Z</vt:lpwstr>
  </property>
  <property fmtid="{D5CDD505-2E9C-101B-9397-08002B2CF9AE}" pid="3" name="Creator">
    <vt:lpwstr>Adobe InDesign 19.5 (Macintosh)</vt:lpwstr>
  </property>
  <property fmtid="{D5CDD505-2E9C-101B-9397-08002B2CF9AE}" pid="4" name="LastSaved">
    <vt:lpwstr>2024-08-06T00:00:00Z</vt:lpwstr>
  </property>
  <property fmtid="{D5CDD505-2E9C-101B-9397-08002B2CF9AE}" pid="5" name="Producer">
    <vt:lpwstr>Adobe PDF Library 17.0</vt:lpwstr>
  </property>
</Properties>
</file>